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8F4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r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PUBLICACIONES OFICIALES DICIEMBRE 2025</w:t>
      </w:r>
    </w:p>
    <w:p w:rsidR="00C348F4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C348F4" w:rsidRPr="00380E73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r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Por: José Jiménez Ramírez</w:t>
      </w:r>
    </w:p>
    <w:p w:rsidR="00C348F4" w:rsidRDefault="00C348F4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C348F4" w:rsidRDefault="00C348F4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C348F4" w:rsidRDefault="00C348F4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C348F4" w:rsidRDefault="00C348F4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C348F4" w:rsidRDefault="00C348F4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</w:p>
    <w:p w:rsidR="00380E73" w:rsidRPr="00380E73" w:rsidRDefault="00380E73" w:rsidP="00380E73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bookmarkStart w:id="0" w:name="_GoBack"/>
      <w:bookmarkEnd w:id="0"/>
      <w:r w:rsidRPr="00380E73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Servicio de Oftalmología disponible martes y miércoles en el Hospital Provincial General Santiago Rodríguez</w:t>
      </w:r>
    </w:p>
    <w:p w:rsidR="00380E73" w:rsidRPr="00380E73" w:rsidRDefault="00380E73" w:rsidP="00380E73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</w:rPr>
      </w:pPr>
      <w:r w:rsidRPr="00380E73">
        <w:rPr>
          <w:rFonts w:ascii="Arial" w:eastAsia="Times New Roman" w:hAnsi="Arial" w:cs="Arial"/>
          <w:noProof/>
          <w:color w:val="444444"/>
          <w:sz w:val="23"/>
          <w:szCs w:val="23"/>
        </w:rPr>
        <w:drawing>
          <wp:inline distT="0" distB="0" distL="0" distR="0" wp14:anchorId="74E11071" wp14:editId="575F5A04">
            <wp:extent cx="5635487" cy="3815715"/>
            <wp:effectExtent l="0" t="0" r="3810" b="0"/>
            <wp:docPr id="1" name="Imagen 1" descr="https://hospitalsantiagorodriguez.gob.do/wp-content/uploads/2025/12/Imagen-de-WhatsApp-2025-12-02-a-las-22.53.26_2e4bb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ospitalsantiagorodriguez.gob.do/wp-content/uploads/2025/12/Imagen-de-WhatsApp-2025-12-02-a-las-22.53.26_2e4bb18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893" cy="383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E73" w:rsidRPr="00380E73" w:rsidRDefault="00380E73" w:rsidP="00380E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val="es-ES"/>
        </w:rPr>
      </w:pPr>
      <w:r w:rsidRPr="00380E73">
        <w:rPr>
          <w:rFonts w:ascii="Arial" w:eastAsia="Times New Roman" w:hAnsi="Arial" w:cs="Arial"/>
          <w:color w:val="595959"/>
          <w:sz w:val="19"/>
          <w:szCs w:val="19"/>
          <w:lang w:val="es-ES"/>
        </w:rPr>
        <w:t xml:space="preserve">2 de diciembre de 2025 </w:t>
      </w:r>
    </w:p>
    <w:p w:rsidR="00380E73" w:rsidRPr="00380E73" w:rsidRDefault="00380E73" w:rsidP="00380E73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lastRenderedPageBreak/>
        <w:t>El Hospital Provincial General Santiago Rodríguez informa a toda la población que el servicio de Oftalmología está disponible para brindar atención especializada a los pacientes que lo requieran.</w:t>
      </w:r>
    </w:p>
    <w:p w:rsidR="00380E73" w:rsidRPr="00380E73" w:rsidRDefault="00380E73" w:rsidP="00380E73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  <w:t xml:space="preserve">Las consultas se ofrecen los miércoles, en horario de 9:00 de la mañana a 4:00 de la tarde, y puedes agendar tu cita </w:t>
      </w:r>
      <w:proofErr w:type="spellStart"/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t>via</w:t>
      </w:r>
      <w:proofErr w:type="spellEnd"/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t xml:space="preserve"> WhatsApp en el 849-266-3575.</w:t>
      </w:r>
    </w:p>
    <w:p w:rsidR="00380E73" w:rsidRPr="00380E73" w:rsidRDefault="00380E73" w:rsidP="00380E73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  <w:t>Invitamos a la comunidad a acudir para recibir evaluaciones, diagnósticos y orientación oportuna sobre su salud visual, reafirmando nuestro compromiso con ofrecer servicios de calidad y accesibles para todos.</w:t>
      </w:r>
    </w:p>
    <w:p w:rsidR="00380E73" w:rsidRDefault="00380E73" w:rsidP="00380E73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380E73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  <w:t>Para más información, los usuarios pueden comunicarse a través de nuestras vías oficiales de atención.</w:t>
      </w:r>
    </w:p>
    <w:p w:rsidR="00C348F4" w:rsidRDefault="00C348F4" w:rsidP="00380E73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</w:p>
    <w:p w:rsidR="00C348F4" w:rsidRPr="00380E73" w:rsidRDefault="00C348F4" w:rsidP="00380E73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</w:p>
    <w:p w:rsidR="00C348F4" w:rsidRPr="00C348F4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r w:rsidRPr="00C348F4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Hospital Provincial General Santiago Rodríguez da la bienvenida a la Navidad con música y jengibre</w:t>
      </w:r>
    </w:p>
    <w:p w:rsidR="00C348F4" w:rsidRPr="00C348F4" w:rsidRDefault="00C348F4" w:rsidP="00C348F4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</w:rPr>
      </w:pPr>
      <w:r w:rsidRPr="00C348F4">
        <w:rPr>
          <w:rFonts w:ascii="Arial" w:eastAsia="Times New Roman" w:hAnsi="Arial" w:cs="Arial"/>
          <w:noProof/>
          <w:color w:val="444444"/>
          <w:sz w:val="23"/>
          <w:szCs w:val="23"/>
        </w:rPr>
        <w:drawing>
          <wp:inline distT="0" distB="0" distL="0" distR="0" wp14:anchorId="1DE88E27" wp14:editId="68F42D4C">
            <wp:extent cx="5627625" cy="2673184"/>
            <wp:effectExtent l="0" t="0" r="0" b="0"/>
            <wp:docPr id="2" name="Imagen 2" descr="https://hospitalsantiagorodriguez.gob.do/wp-content/uploads/2025/12/Imagen-de-WhatsApp-2025-12-02-a-las-22.58.56_8c1bb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hospitalsantiagorodriguez.gob.do/wp-content/uploads/2025/12/Imagen-de-WhatsApp-2025-12-02-a-las-22.58.56_8c1bb6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505" cy="271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8F4" w:rsidRPr="00C348F4" w:rsidRDefault="00C348F4" w:rsidP="00C348F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val="es-ES"/>
        </w:rPr>
      </w:pPr>
      <w:r w:rsidRPr="00C348F4">
        <w:rPr>
          <w:rFonts w:ascii="Arial" w:eastAsia="Times New Roman" w:hAnsi="Arial" w:cs="Arial"/>
          <w:color w:val="595959"/>
          <w:sz w:val="19"/>
          <w:szCs w:val="19"/>
          <w:lang w:val="es-ES"/>
        </w:rPr>
        <w:t xml:space="preserve">2 de diciembre de 2025 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El Hospital Provincial General Santiago Rodríguez inició oficialmente la temporada navideña con un ambiente lleno de alegría y unión.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lastRenderedPageBreak/>
        <w:t>Con música festiva y la colaboración de parte del personal, se compartieron dulces y jengibre con todos los usuarios y pacientes del centro, llevando un mensaje de cercanía, solidaridad y espíritu navideño.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La dirección del hospital agradeció al equipo por este gesto que llenó de calor humano cada espacio, reafirmando el compromiso de brindar una atención integral y humanizada.</w:t>
      </w:r>
    </w:p>
    <w:p w:rsidR="00C348F4" w:rsidRDefault="00C348F4" w:rsidP="00C348F4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El Hospital Provincial General Santiago Rodríguez desea a toda la comunidad una Navidad llena de salud, esperanza y bendiciones.</w:t>
      </w:r>
    </w:p>
    <w:p w:rsidR="00C348F4" w:rsidRPr="00C348F4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r w:rsidRPr="00C348F4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 xml:space="preserve">El grupo de prácticas de Pediatría II de UTESA, recinto </w:t>
      </w:r>
      <w:proofErr w:type="spellStart"/>
      <w:r w:rsidRPr="00C348F4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Dajabón</w:t>
      </w:r>
      <w:proofErr w:type="spellEnd"/>
      <w:r w:rsidRPr="00C348F4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, expresa su más sincero agradecimiento al Hospital Provincial General Santiago Rodríguez por abrirnos sus puertas y brindarnos una experiencia formativa invaluable.</w:t>
      </w:r>
    </w:p>
    <w:p w:rsidR="00C348F4" w:rsidRPr="00C348F4" w:rsidRDefault="00C348F4" w:rsidP="00C348F4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</w:rPr>
      </w:pPr>
      <w:r w:rsidRPr="00C348F4">
        <w:rPr>
          <w:rFonts w:ascii="Arial" w:eastAsia="Times New Roman" w:hAnsi="Arial" w:cs="Arial"/>
          <w:noProof/>
          <w:color w:val="444444"/>
          <w:sz w:val="23"/>
          <w:szCs w:val="23"/>
        </w:rPr>
        <w:drawing>
          <wp:inline distT="0" distB="0" distL="0" distR="0" wp14:anchorId="51A2AD05" wp14:editId="09E4D90F">
            <wp:extent cx="5565775" cy="4173244"/>
            <wp:effectExtent l="0" t="0" r="0" b="0"/>
            <wp:docPr id="6" name="Imagen 6" descr="https://hospitalsantiagorodriguez.gob.do/wp-content/uploads/2025/12/WhatsApp-Image-2025-12-02-at-6.06.37-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hospitalsantiagorodriguez.gob.do/wp-content/uploads/2025/12/WhatsApp-Image-2025-12-02-at-6.06.37-P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848" cy="420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8F4" w:rsidRPr="00C348F4" w:rsidRDefault="00C348F4" w:rsidP="00C348F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val="es-ES"/>
        </w:rPr>
      </w:pPr>
      <w:r w:rsidRPr="00C348F4">
        <w:rPr>
          <w:rFonts w:ascii="Arial" w:eastAsia="Times New Roman" w:hAnsi="Arial" w:cs="Arial"/>
          <w:color w:val="595959"/>
          <w:sz w:val="19"/>
          <w:szCs w:val="19"/>
          <w:lang w:val="es-ES"/>
        </w:rPr>
        <w:t xml:space="preserve">4 de diciembre de 2025 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lastRenderedPageBreak/>
        <w:t>Manifestamos nuestro profundo agradecimiento por el apoyo, la orientación y la disposición del personal médico, de enfermería y administrativo, quienes, con su entrega y profesionalismo, nos proporcionaron las herramientas necesarias para fortalecer nuestros conocimientos y habilidades en el área pediátrica.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El acompañamiento recibido y la calidad humana demostrada marcaron una diferencia significativa en nuestro proceso de aprendizaje. Nos llevamos no solo conocimientos, sino también valores y ejemplos que guiarán nuestro desempeño como futuros profesionales de la salud.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i/>
          <w:iCs/>
          <w:color w:val="444444"/>
          <w:sz w:val="23"/>
          <w:szCs w:val="23"/>
          <w:lang w:val="es-ES"/>
        </w:rPr>
        <w:t>Gracias por su dedicación y por contribuir de manera tan valiosa a nuestra formación.</w:t>
      </w:r>
    </w:p>
    <w:p w:rsidR="00C348F4" w:rsidRPr="00C348F4" w:rsidRDefault="00C348F4" w:rsidP="00C348F4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Con gratitud,</w:t>
      </w: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</w:r>
      <w:r w:rsidRPr="00C348F4">
        <w:rPr>
          <w:rFonts w:ascii="Arial" w:eastAsia="Times New Roman" w:hAnsi="Arial" w:cs="Arial"/>
          <w:i/>
          <w:iCs/>
          <w:color w:val="444444"/>
          <w:sz w:val="23"/>
          <w:szCs w:val="23"/>
          <w:lang w:val="es-ES"/>
        </w:rPr>
        <w:t>Grupo de Prácticas de Pediatría II</w:t>
      </w: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</w:r>
      <w:r w:rsidRPr="00C348F4">
        <w:rPr>
          <w:rFonts w:ascii="Arial" w:eastAsia="Times New Roman" w:hAnsi="Arial" w:cs="Arial"/>
          <w:i/>
          <w:iCs/>
          <w:color w:val="444444"/>
          <w:sz w:val="23"/>
          <w:szCs w:val="23"/>
          <w:lang w:val="es-ES"/>
        </w:rPr>
        <w:t xml:space="preserve">UTESA – Recinto </w:t>
      </w:r>
      <w:proofErr w:type="spellStart"/>
      <w:r w:rsidRPr="00C348F4">
        <w:rPr>
          <w:rFonts w:ascii="Arial" w:eastAsia="Times New Roman" w:hAnsi="Arial" w:cs="Arial"/>
          <w:i/>
          <w:iCs/>
          <w:color w:val="444444"/>
          <w:sz w:val="23"/>
          <w:szCs w:val="23"/>
          <w:lang w:val="es-ES"/>
        </w:rPr>
        <w:t>Dajabón</w:t>
      </w:r>
      <w:proofErr w:type="spellEnd"/>
    </w:p>
    <w:p w:rsidR="00C348F4" w:rsidRDefault="00C348F4" w:rsidP="00C348F4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</w:p>
    <w:p w:rsidR="00C348F4" w:rsidRPr="00C348F4" w:rsidRDefault="00C348F4" w:rsidP="00C348F4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</w:pPr>
      <w:r w:rsidRPr="00C348F4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val="es-ES"/>
        </w:rPr>
        <w:t>El Departamento de Atención Integral De Salud De La Población Adolescentes lanza campaña sobre la promoción del programa de vacunación del VPH en adolescentes</w:t>
      </w:r>
    </w:p>
    <w:p w:rsidR="00C348F4" w:rsidRPr="00C348F4" w:rsidRDefault="00C348F4" w:rsidP="00C348F4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</w:rPr>
      </w:pPr>
      <w:r w:rsidRPr="00C348F4">
        <w:rPr>
          <w:rFonts w:ascii="Arial" w:eastAsia="Times New Roman" w:hAnsi="Arial" w:cs="Arial"/>
          <w:noProof/>
          <w:color w:val="444444"/>
          <w:sz w:val="23"/>
          <w:szCs w:val="23"/>
        </w:rPr>
        <w:drawing>
          <wp:inline distT="0" distB="0" distL="0" distR="0" wp14:anchorId="51317CBB" wp14:editId="6A9EBF12">
            <wp:extent cx="5584199" cy="3471545"/>
            <wp:effectExtent l="0" t="0" r="0" b="0"/>
            <wp:docPr id="7" name="Imagen 14" descr="https://hospitalsantiagorodriguez.gob.do/wp-content/uploads/2025/11/WhatsApp-Image-2025-09-26-at-11.53.29-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hospitalsantiagorodriguez.gob.do/wp-content/uploads/2025/11/WhatsApp-Image-2025-09-26-at-11.53.29-A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014" cy="352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8F4" w:rsidRPr="00C348F4" w:rsidRDefault="00C348F4" w:rsidP="00C348F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val="es-ES"/>
        </w:rPr>
      </w:pPr>
      <w:r w:rsidRPr="00C348F4">
        <w:rPr>
          <w:rFonts w:ascii="Arial" w:eastAsia="Times New Roman" w:hAnsi="Arial" w:cs="Arial"/>
          <w:color w:val="595959"/>
          <w:sz w:val="19"/>
          <w:szCs w:val="19"/>
          <w:lang w:val="es-ES"/>
        </w:rPr>
        <w:t xml:space="preserve">31 de diciembre de 2025 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lastRenderedPageBreak/>
        <w:t>Vacunación contra el Virus del Papiloma Humano (VPH)</w:t>
      </w: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br/>
        <w:t xml:space="preserve">El Virus del Papiloma Humano (VPH) es una de las infecciones más frecuentes y puede causar diferentes tipos de cáncer tanto en mujeres como en hombres, entre ellos cáncer de cuello uterino, ano, pene y </w:t>
      </w:r>
      <w:proofErr w:type="spellStart"/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orofaringe</w:t>
      </w:r>
      <w:proofErr w:type="spellEnd"/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La vacuna contra el VPH es una herramienta segura y eficaz para prevenir estas enfermedades cuando se aplica a tiempo, especialmente durante la adolescencia, antes del inicio de la vida sexual.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El Hospital Provincial General Santiago Rodríguez y su Departamento de Atención Integral De Salud Adolescente, exhorta a los adolescentes, así como a padres, madres y tutores, a acercarse al centro de salud en busca de información y orientación sobre la vacuna, y a completar el esquema de vacunación según la edad correspondiente.</w:t>
      </w:r>
    </w:p>
    <w:p w:rsidR="00C348F4" w:rsidRPr="00C348F4" w:rsidRDefault="00C348F4" w:rsidP="00C348F4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 xml:space="preserve">Asimismo, al inicio de regreso a clases 2026, se recomienda acudir </w:t>
      </w:r>
      <w:proofErr w:type="spellStart"/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socilitar</w:t>
      </w:r>
      <w:proofErr w:type="spellEnd"/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 xml:space="preserve"> información en los centros educativos sobre la vacuna contra el VPH y las jornadas de vacunación disponibles, como parte de las acciones de prevención y promoción de la salud en la población adolescente.</w:t>
      </w:r>
    </w:p>
    <w:p w:rsidR="00C348F4" w:rsidRPr="00C348F4" w:rsidRDefault="00C348F4" w:rsidP="00C348F4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  <w:r w:rsidRPr="00C348F4">
        <w:rPr>
          <w:rFonts w:ascii="Arial" w:eastAsia="Times New Roman" w:hAnsi="Arial" w:cs="Arial"/>
          <w:noProof/>
          <w:color w:val="444444"/>
          <w:sz w:val="23"/>
          <w:szCs w:val="23"/>
        </w:rPr>
        <mc:AlternateContent>
          <mc:Choice Requires="wps">
            <w:drawing>
              <wp:inline distT="0" distB="0" distL="0" distR="0" wp14:anchorId="728AF955" wp14:editId="634405D2">
                <wp:extent cx="307975" cy="307975"/>
                <wp:effectExtent l="0" t="0" r="0" b="0"/>
                <wp:docPr id="14" name="AutoShape 15" descr="💉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BB238B" id="AutoShape 15" o:spid="_x0000_s1026" alt="💉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" filled="f" stroked="f">
                <o:lock v:ext="edit" aspectratio="t"/>
                <w10:anchorlock/>
              </v:rect>
            </w:pict>
          </mc:Fallback>
        </mc:AlternateContent>
      </w:r>
      <w:r w:rsidRPr="00C348F4">
        <w:rPr>
          <w:rFonts w:ascii="Arial" w:eastAsia="Times New Roman" w:hAnsi="Arial" w:cs="Arial"/>
          <w:color w:val="444444"/>
          <w:sz w:val="23"/>
          <w:szCs w:val="23"/>
          <w:lang w:val="es-ES"/>
        </w:rPr>
        <w:t> Vacunarse es proteger el presente y preparar un futuro</w:t>
      </w:r>
    </w:p>
    <w:p w:rsidR="00C348F4" w:rsidRPr="00C348F4" w:rsidRDefault="00C348F4" w:rsidP="00C348F4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val="es-ES"/>
        </w:rPr>
      </w:pPr>
    </w:p>
    <w:p w:rsidR="006B16FD" w:rsidRPr="00380E73" w:rsidRDefault="006B16FD">
      <w:pPr>
        <w:rPr>
          <w:lang w:val="es-ES"/>
        </w:rPr>
      </w:pPr>
    </w:p>
    <w:sectPr w:rsidR="006B16FD" w:rsidRPr="00380E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73"/>
    <w:rsid w:val="00380E73"/>
    <w:rsid w:val="006B16FD"/>
    <w:rsid w:val="00C3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87BC8"/>
  <w15:chartTrackingRefBased/>
  <w15:docId w15:val="{9954F03C-600C-4F6E-A423-FA79FA3BD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6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9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89868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5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308949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04534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065488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0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9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6436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7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1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47795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8299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13440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7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2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1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06297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04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6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36437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18044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36800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2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73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311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0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31138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2135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587542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5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cp:lastPrinted>2026-01-07T10:37:00Z</cp:lastPrinted>
  <dcterms:created xsi:type="dcterms:W3CDTF">2026-01-06T22:08:00Z</dcterms:created>
  <dcterms:modified xsi:type="dcterms:W3CDTF">2026-01-07T10:39:00Z</dcterms:modified>
</cp:coreProperties>
</file>